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page" w:tblpX="1111" w:tblpY="1352"/>
        <w:tblW w:w="5317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76"/>
        <w:gridCol w:w="6579"/>
        <w:gridCol w:w="1275"/>
      </w:tblGrid>
      <w:tr w:rsidR="008152A7" w:rsidRPr="003B584A" w:rsidTr="00E37197">
        <w:trPr>
          <w:trHeight w:val="284"/>
        </w:trPr>
        <w:tc>
          <w:tcPr>
            <w:tcW w:w="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52A7" w:rsidRPr="003B584A" w:rsidRDefault="005F6B9B" w:rsidP="00E37197">
            <w:pPr>
              <w:spacing w:before="120"/>
              <w:ind w:left="284" w:hanging="284"/>
              <w:jc w:val="center"/>
              <w:rPr>
                <w:rFonts w:ascii="Arial" w:hAnsi="Arial" w:cs="Arial"/>
                <w:b/>
                <w:color w:val="000000"/>
                <w:sz w:val="52"/>
                <w:szCs w:val="52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52"/>
                <w:szCs w:val="52"/>
              </w:rPr>
              <w:t>V</w:t>
            </w:r>
          </w:p>
        </w:tc>
        <w:tc>
          <w:tcPr>
            <w:tcW w:w="3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52A7" w:rsidRPr="003B584A" w:rsidRDefault="008152A7" w:rsidP="00E37197">
            <w:pPr>
              <w:spacing w:before="120" w:after="100" w:afterAutospacing="1"/>
              <w:jc w:val="center"/>
              <w:outlineLvl w:val="0"/>
              <w:rPr>
                <w:rFonts w:ascii="Arial" w:hAnsi="Arial" w:cs="Arial"/>
                <w:b/>
                <w:color w:val="008000"/>
                <w:sz w:val="28"/>
                <w:szCs w:val="28"/>
              </w:rPr>
            </w:pPr>
            <w:r w:rsidRPr="003B584A">
              <w:rPr>
                <w:rFonts w:ascii="Arial" w:hAnsi="Arial" w:cs="Arial"/>
                <w:b/>
                <w:color w:val="008000"/>
                <w:sz w:val="28"/>
                <w:szCs w:val="28"/>
              </w:rPr>
              <w:t>Sampling</w:t>
            </w:r>
          </w:p>
          <w:p w:rsidR="008152A7" w:rsidRPr="003B584A" w:rsidRDefault="008152A7" w:rsidP="00E37197">
            <w:pPr>
              <w:spacing w:before="120" w:after="100" w:afterAutospacing="1"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36"/>
              </w:rPr>
            </w:pPr>
            <w:r w:rsidRPr="003B584A">
              <w:rPr>
                <w:rFonts w:ascii="Arial" w:hAnsi="Arial" w:cs="Arial"/>
                <w:b/>
                <w:bCs/>
                <w:color w:val="000000"/>
                <w:kern w:val="36"/>
              </w:rPr>
              <w:t>Bodenbeprobung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52A7" w:rsidRPr="003B584A" w:rsidRDefault="008152A7" w:rsidP="00E37197">
            <w:pPr>
              <w:spacing w:before="120" w:after="100" w:afterAutospacing="1"/>
              <w:ind w:left="12" w:hanging="12"/>
              <w:jc w:val="center"/>
              <w:rPr>
                <w:rFonts w:ascii="Arial" w:hAnsi="Arial" w:cs="Arial"/>
                <w:b/>
                <w:color w:val="008000"/>
                <w:sz w:val="52"/>
                <w:szCs w:val="52"/>
              </w:rPr>
            </w:pPr>
            <w:r w:rsidRPr="003B584A">
              <w:rPr>
                <w:rFonts w:ascii="Arial" w:hAnsi="Arial" w:cs="Arial"/>
                <w:b/>
                <w:color w:val="008000"/>
                <w:sz w:val="52"/>
                <w:szCs w:val="52"/>
              </w:rPr>
              <w:t>L</w:t>
            </w:r>
          </w:p>
        </w:tc>
      </w:tr>
      <w:tr w:rsidR="008152A7" w:rsidRPr="003B584A" w:rsidTr="00E37197">
        <w:trPr>
          <w:trHeight w:val="284"/>
        </w:trPr>
        <w:tc>
          <w:tcPr>
            <w:tcW w:w="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8152A7" w:rsidRPr="003B584A" w:rsidRDefault="008152A7" w:rsidP="00E37197">
            <w:pPr>
              <w:spacing w:before="120" w:after="120" w:line="36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3B584A">
              <w:rPr>
                <w:rFonts w:ascii="Arial" w:hAnsi="Arial" w:cs="Arial"/>
                <w:b/>
                <w:bCs/>
                <w:color w:val="000000"/>
              </w:rPr>
              <w:t xml:space="preserve"> Zeitbedarf:</w:t>
            </w:r>
          </w:p>
        </w:tc>
        <w:tc>
          <w:tcPr>
            <w:tcW w:w="407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152A7" w:rsidRPr="003B584A" w:rsidRDefault="008152A7" w:rsidP="00E37197">
            <w:pPr>
              <w:spacing w:before="120" w:after="120" w:line="360" w:lineRule="auto"/>
              <w:ind w:left="33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– 15 Minuten</w:t>
            </w:r>
          </w:p>
        </w:tc>
      </w:tr>
      <w:tr w:rsidR="008152A7" w:rsidRPr="003B584A" w:rsidTr="00E37197">
        <w:trPr>
          <w:trHeight w:val="284"/>
        </w:trPr>
        <w:tc>
          <w:tcPr>
            <w:tcW w:w="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8152A7" w:rsidRPr="003B584A" w:rsidRDefault="008152A7" w:rsidP="00E37197">
            <w:pPr>
              <w:spacing w:before="120" w:after="120" w:line="36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3B584A">
              <w:rPr>
                <w:rFonts w:ascii="Arial" w:hAnsi="Arial" w:cs="Arial"/>
                <w:b/>
                <w:bCs/>
                <w:color w:val="000000"/>
              </w:rPr>
              <w:t xml:space="preserve"> Ziele:</w:t>
            </w:r>
          </w:p>
        </w:tc>
        <w:tc>
          <w:tcPr>
            <w:tcW w:w="407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152A7" w:rsidRPr="00004C96" w:rsidRDefault="008152A7" w:rsidP="00E37197">
            <w:pPr>
              <w:spacing w:before="120" w:after="120" w:line="276" w:lineRule="auto"/>
              <w:ind w:left="345"/>
              <w:rPr>
                <w:rFonts w:ascii="Arial" w:hAnsi="Arial" w:cs="Arial"/>
              </w:rPr>
            </w:pPr>
            <w:r w:rsidRPr="00004C96">
              <w:rPr>
                <w:rFonts w:ascii="Arial" w:hAnsi="Arial" w:cs="Arial"/>
              </w:rPr>
              <w:t xml:space="preserve">SuS </w:t>
            </w:r>
            <w:r>
              <w:rPr>
                <w:rFonts w:ascii="Arial" w:hAnsi="Arial" w:cs="Arial"/>
              </w:rPr>
              <w:t xml:space="preserve">sollen </w:t>
            </w:r>
            <w:r w:rsidRPr="00004C96">
              <w:rPr>
                <w:rFonts w:ascii="Arial" w:hAnsi="Arial" w:cs="Arial"/>
              </w:rPr>
              <w:t>erkennen, dass in der Erde/Kompost Plastikfragmente unterschiedlicher Größe enthalten sind.</w:t>
            </w:r>
          </w:p>
        </w:tc>
      </w:tr>
      <w:tr w:rsidR="008152A7" w:rsidRPr="003B584A" w:rsidTr="00E37197">
        <w:trPr>
          <w:trHeight w:val="284"/>
        </w:trPr>
        <w:tc>
          <w:tcPr>
            <w:tcW w:w="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8152A7" w:rsidRPr="003B584A" w:rsidRDefault="008152A7" w:rsidP="00E37197">
            <w:pPr>
              <w:spacing w:before="120"/>
              <w:ind w:left="57"/>
              <w:rPr>
                <w:rFonts w:ascii="Arial" w:hAnsi="Arial" w:cs="Arial"/>
                <w:color w:val="000000"/>
              </w:rPr>
            </w:pPr>
            <w:r w:rsidRPr="003B584A">
              <w:rPr>
                <w:rFonts w:ascii="Arial" w:hAnsi="Arial" w:cs="Arial"/>
                <w:b/>
                <w:bCs/>
                <w:color w:val="000000"/>
              </w:rPr>
              <w:t>Material:</w:t>
            </w:r>
          </w:p>
        </w:tc>
        <w:tc>
          <w:tcPr>
            <w:tcW w:w="407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152A7" w:rsidRPr="00004C96" w:rsidRDefault="008152A7" w:rsidP="00E37197">
            <w:pPr>
              <w:pStyle w:val="FarbigeListe-Akzent11"/>
              <w:spacing w:before="120" w:after="120" w:line="276" w:lineRule="auto"/>
              <w:ind w:left="345" w:right="204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04C96">
              <w:rPr>
                <w:rFonts w:ascii="Arial" w:hAnsi="Arial" w:cs="Arial"/>
                <w:sz w:val="22"/>
                <w:szCs w:val="22"/>
                <w:lang w:eastAsia="en-US"/>
              </w:rPr>
              <w:t>Bodenprobe, Gartensiebe unterschiedlicher Maschenweiten</w:t>
            </w:r>
            <w:r>
              <w:rPr>
                <w:rFonts w:ascii="Arial" w:hAnsi="Arial" w:cs="Arial"/>
                <w:sz w:val="22"/>
                <w:szCs w:val="22"/>
                <w:vertAlign w:val="superscript"/>
                <w:lang w:eastAsia="en-US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,</w:t>
            </w:r>
            <w:r w:rsidRPr="00004C96">
              <w:rPr>
                <w:rFonts w:ascii="Arial" w:hAnsi="Arial" w:cs="Arial"/>
                <w:sz w:val="22"/>
                <w:szCs w:val="22"/>
                <w:lang w:eastAsia="en-US"/>
              </w:rPr>
              <w:t xml:space="preserve"> Plastikwannen</w:t>
            </w:r>
          </w:p>
        </w:tc>
      </w:tr>
      <w:tr w:rsidR="008152A7" w:rsidRPr="003B584A" w:rsidTr="00E37197">
        <w:trPr>
          <w:trHeight w:val="284"/>
        </w:trPr>
        <w:tc>
          <w:tcPr>
            <w:tcW w:w="922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C0C0C0"/>
          </w:tcPr>
          <w:p w:rsidR="008152A7" w:rsidRPr="003B584A" w:rsidRDefault="008152A7" w:rsidP="00E37197">
            <w:pPr>
              <w:spacing w:before="120"/>
              <w:ind w:left="57"/>
              <w:rPr>
                <w:rFonts w:ascii="Arial" w:hAnsi="Arial" w:cs="Arial"/>
                <w:color w:val="000000"/>
              </w:rPr>
            </w:pPr>
            <w:r w:rsidRPr="003B584A">
              <w:rPr>
                <w:rFonts w:ascii="Arial" w:hAnsi="Arial" w:cs="Arial"/>
                <w:b/>
                <w:bCs/>
                <w:color w:val="000000"/>
              </w:rPr>
              <w:t>Durchführung:</w:t>
            </w:r>
          </w:p>
        </w:tc>
        <w:tc>
          <w:tcPr>
            <w:tcW w:w="4078" w:type="pct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8152A7" w:rsidRPr="00004C96" w:rsidRDefault="005F6B9B" w:rsidP="008152A7">
            <w:pPr>
              <w:numPr>
                <w:ilvl w:val="0"/>
                <w:numId w:val="1"/>
              </w:numPr>
              <w:spacing w:before="120" w:after="0" w:line="240" w:lineRule="auto"/>
              <w:ind w:left="568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Sieb</w:t>
            </w:r>
            <w:r w:rsidR="008152A7" w:rsidRPr="00004C96">
              <w:rPr>
                <w:rFonts w:ascii="Arial" w:hAnsi="Arial" w:cs="Arial"/>
              </w:rPr>
              <w:t>e die Bodenprobe mit dem Gartensieb, beginnend mit de</w:t>
            </w:r>
            <w:r>
              <w:rPr>
                <w:rFonts w:ascii="Arial" w:hAnsi="Arial" w:cs="Arial"/>
              </w:rPr>
              <w:t>r größten Maschenweite. Entfern</w:t>
            </w:r>
            <w:r w:rsidR="008152A7" w:rsidRPr="00004C96">
              <w:rPr>
                <w:rFonts w:ascii="Arial" w:hAnsi="Arial" w:cs="Arial"/>
              </w:rPr>
              <w:t>e die im Sieb zurückgebliebenen Plastikfragmente.</w:t>
            </w:r>
          </w:p>
          <w:p w:rsidR="008152A7" w:rsidRPr="00004C96" w:rsidRDefault="008152A7" w:rsidP="008152A7">
            <w:pPr>
              <w:numPr>
                <w:ilvl w:val="0"/>
                <w:numId w:val="1"/>
              </w:numPr>
              <w:spacing w:before="120" w:after="0" w:line="240" w:lineRule="auto"/>
              <w:ind w:left="568" w:hanging="283"/>
              <w:rPr>
                <w:rFonts w:ascii="Arial" w:hAnsi="Arial" w:cs="Arial"/>
              </w:rPr>
            </w:pPr>
            <w:r w:rsidRPr="00004C96">
              <w:rPr>
                <w:rFonts w:ascii="Arial" w:hAnsi="Arial" w:cs="Arial"/>
              </w:rPr>
              <w:t>Siebe den Siebdurchgang mit der nächstkleine</w:t>
            </w:r>
            <w:r w:rsidR="005F6B9B">
              <w:rPr>
                <w:rFonts w:ascii="Arial" w:hAnsi="Arial" w:cs="Arial"/>
              </w:rPr>
              <w:t xml:space="preserve">ren Maschenweite und verfahren </w:t>
            </w:r>
            <w:r w:rsidRPr="00004C96">
              <w:rPr>
                <w:rFonts w:ascii="Arial" w:hAnsi="Arial" w:cs="Arial"/>
              </w:rPr>
              <w:t xml:space="preserve">wie im vorherigen Arbeitsschritt. </w:t>
            </w:r>
          </w:p>
          <w:p w:rsidR="008152A7" w:rsidRPr="00004C96" w:rsidRDefault="005F6B9B" w:rsidP="008152A7">
            <w:pPr>
              <w:numPr>
                <w:ilvl w:val="0"/>
                <w:numId w:val="1"/>
              </w:numPr>
              <w:spacing w:before="120" w:after="0" w:line="240" w:lineRule="auto"/>
              <w:ind w:left="568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Führe</w:t>
            </w:r>
            <w:r w:rsidR="008152A7" w:rsidRPr="00004C96">
              <w:rPr>
                <w:rFonts w:ascii="Arial" w:hAnsi="Arial" w:cs="Arial"/>
              </w:rPr>
              <w:t xml:space="preserve"> die genannten Arbeitsschritte bis zur kleinsten Maschenweite durch.</w:t>
            </w:r>
          </w:p>
          <w:p w:rsidR="008152A7" w:rsidRPr="00004C96" w:rsidRDefault="008152A7" w:rsidP="005F6B9B">
            <w:pPr>
              <w:numPr>
                <w:ilvl w:val="0"/>
                <w:numId w:val="1"/>
              </w:numPr>
              <w:spacing w:before="120" w:after="0" w:line="240" w:lineRule="auto"/>
              <w:ind w:left="568" w:hanging="283"/>
              <w:rPr>
                <w:rFonts w:ascii="Arial" w:hAnsi="Arial" w:cs="Arial"/>
              </w:rPr>
            </w:pPr>
            <w:r w:rsidRPr="00004C96">
              <w:rPr>
                <w:rFonts w:ascii="Arial" w:hAnsi="Arial" w:cs="Arial"/>
              </w:rPr>
              <w:t>Bewerte</w:t>
            </w:r>
            <w:r w:rsidR="005F6B9B">
              <w:rPr>
                <w:rFonts w:ascii="Arial" w:hAnsi="Arial" w:cs="Arial"/>
              </w:rPr>
              <w:t xml:space="preserve"> die</w:t>
            </w:r>
            <w:r w:rsidRPr="00004C96">
              <w:rPr>
                <w:rFonts w:ascii="Arial" w:hAnsi="Arial" w:cs="Arial"/>
              </w:rPr>
              <w:t xml:space="preserve"> Menge und Größe der gefundenen Plastikfragmente und Mikroplastikpartikel.</w:t>
            </w:r>
          </w:p>
        </w:tc>
      </w:tr>
      <w:tr w:rsidR="008152A7" w:rsidRPr="003B584A" w:rsidTr="00E37197">
        <w:trPr>
          <w:trHeight w:val="284"/>
        </w:trPr>
        <w:tc>
          <w:tcPr>
            <w:tcW w:w="922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C0C0C0"/>
          </w:tcPr>
          <w:p w:rsidR="008152A7" w:rsidRPr="003B584A" w:rsidRDefault="008152A7" w:rsidP="00E37197">
            <w:pPr>
              <w:spacing w:before="120"/>
              <w:ind w:left="57"/>
              <w:rPr>
                <w:rFonts w:ascii="Arial" w:hAnsi="Arial" w:cs="Arial"/>
                <w:b/>
                <w:bCs/>
                <w:color w:val="000000"/>
              </w:rPr>
            </w:pPr>
            <w:r w:rsidRPr="003B584A">
              <w:rPr>
                <w:rFonts w:ascii="Arial" w:hAnsi="Arial" w:cs="Arial"/>
                <w:b/>
                <w:bCs/>
                <w:color w:val="000000"/>
              </w:rPr>
              <w:t>Beobachtung:</w:t>
            </w:r>
          </w:p>
        </w:tc>
        <w:tc>
          <w:tcPr>
            <w:tcW w:w="4078" w:type="pct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8152A7" w:rsidRPr="00004C96" w:rsidRDefault="008152A7" w:rsidP="008152A7">
            <w:pPr>
              <w:numPr>
                <w:ilvl w:val="0"/>
                <w:numId w:val="1"/>
              </w:numPr>
              <w:spacing w:before="120" w:after="0" w:line="240" w:lineRule="auto"/>
              <w:ind w:left="568" w:hanging="283"/>
              <w:rPr>
                <w:rFonts w:ascii="Arial" w:hAnsi="Arial" w:cs="Arial"/>
              </w:rPr>
            </w:pPr>
            <w:r w:rsidRPr="00004C96">
              <w:rPr>
                <w:rFonts w:ascii="Arial" w:hAnsi="Arial" w:cs="Arial"/>
              </w:rPr>
              <w:t>Die Siebe sieben entsprechend ihrer Maschenweite Plastikfragmente und Mikroplastikpartikel aus der Bodenprobe.</w:t>
            </w:r>
          </w:p>
        </w:tc>
      </w:tr>
      <w:tr w:rsidR="008152A7" w:rsidRPr="003B584A" w:rsidTr="00E37197">
        <w:trPr>
          <w:trHeight w:val="284"/>
        </w:trPr>
        <w:tc>
          <w:tcPr>
            <w:tcW w:w="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8152A7" w:rsidRPr="003B584A" w:rsidRDefault="008152A7" w:rsidP="00E37197">
            <w:pPr>
              <w:spacing w:before="120"/>
              <w:ind w:left="57"/>
              <w:rPr>
                <w:rFonts w:ascii="Arial" w:hAnsi="Arial" w:cs="Arial"/>
                <w:color w:val="000000"/>
              </w:rPr>
            </w:pPr>
            <w:r w:rsidRPr="003B584A">
              <w:rPr>
                <w:rFonts w:ascii="Arial" w:hAnsi="Arial" w:cs="Arial"/>
                <w:b/>
                <w:bCs/>
                <w:color w:val="000000"/>
              </w:rPr>
              <w:t>Deutung:</w:t>
            </w:r>
          </w:p>
        </w:tc>
        <w:tc>
          <w:tcPr>
            <w:tcW w:w="407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152A7" w:rsidRPr="00004C96" w:rsidRDefault="008152A7" w:rsidP="00E37197">
            <w:pPr>
              <w:spacing w:before="120" w:after="0" w:line="240" w:lineRule="auto"/>
              <w:ind w:left="339"/>
              <w:rPr>
                <w:rFonts w:ascii="Arial" w:hAnsi="Arial" w:cs="Arial"/>
              </w:rPr>
            </w:pPr>
            <w:r w:rsidRPr="00004C96">
              <w:rPr>
                <w:rFonts w:ascii="Arial" w:hAnsi="Arial" w:cs="Arial"/>
              </w:rPr>
              <w:t>In der Bodenprobe sind Plastikfragmente und Mikroplastikpartikel unterschiedlicher Größe enthalten.</w:t>
            </w:r>
          </w:p>
        </w:tc>
      </w:tr>
      <w:tr w:rsidR="008152A7" w:rsidRPr="003B584A" w:rsidTr="00E37197">
        <w:trPr>
          <w:trHeight w:val="284"/>
        </w:trPr>
        <w:tc>
          <w:tcPr>
            <w:tcW w:w="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8152A7" w:rsidRPr="003B584A" w:rsidRDefault="008152A7" w:rsidP="00E37197">
            <w:pPr>
              <w:spacing w:before="120"/>
              <w:ind w:left="57"/>
              <w:rPr>
                <w:rFonts w:ascii="Arial" w:hAnsi="Arial" w:cs="Arial"/>
                <w:b/>
                <w:bCs/>
                <w:color w:val="000000"/>
              </w:rPr>
            </w:pPr>
            <w:r w:rsidRPr="003B584A">
              <w:rPr>
                <w:rFonts w:ascii="Arial" w:hAnsi="Arial" w:cs="Arial"/>
                <w:b/>
                <w:bCs/>
                <w:color w:val="000000"/>
              </w:rPr>
              <w:t xml:space="preserve">Entsorgung: </w:t>
            </w:r>
          </w:p>
        </w:tc>
        <w:tc>
          <w:tcPr>
            <w:tcW w:w="407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152A7" w:rsidRPr="00004C96" w:rsidRDefault="008152A7" w:rsidP="00E37197">
            <w:pPr>
              <w:spacing w:before="120"/>
              <w:ind w:left="345"/>
              <w:rPr>
                <w:rFonts w:ascii="Arial" w:hAnsi="Arial" w:cs="Arial"/>
              </w:rPr>
            </w:pPr>
            <w:r w:rsidRPr="00004C96">
              <w:rPr>
                <w:rFonts w:ascii="Arial" w:hAnsi="Arial" w:cs="Arial"/>
              </w:rPr>
              <w:t>Entsorgung der Kunststofffragmente über den Hausmüll</w:t>
            </w:r>
            <w:r>
              <w:rPr>
                <w:rFonts w:ascii="Arial" w:hAnsi="Arial" w:cs="Arial"/>
              </w:rPr>
              <w:t>.</w:t>
            </w:r>
          </w:p>
        </w:tc>
      </w:tr>
      <w:tr w:rsidR="008152A7" w:rsidRPr="003B584A" w:rsidTr="00E37197">
        <w:trPr>
          <w:trHeight w:val="284"/>
        </w:trPr>
        <w:tc>
          <w:tcPr>
            <w:tcW w:w="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8152A7" w:rsidRPr="003B584A" w:rsidRDefault="008152A7" w:rsidP="00E37197">
            <w:pPr>
              <w:spacing w:before="120"/>
              <w:ind w:left="57"/>
              <w:rPr>
                <w:rFonts w:ascii="Arial" w:hAnsi="Arial" w:cs="Arial"/>
                <w:b/>
                <w:bCs/>
                <w:color w:val="000000"/>
              </w:rPr>
            </w:pPr>
            <w:r w:rsidRPr="003B584A">
              <w:rPr>
                <w:rFonts w:ascii="Arial" w:hAnsi="Arial" w:cs="Arial"/>
                <w:b/>
                <w:bCs/>
                <w:color w:val="000000"/>
              </w:rPr>
              <w:t>Fachlicher Hintergrund:</w:t>
            </w:r>
          </w:p>
        </w:tc>
        <w:tc>
          <w:tcPr>
            <w:tcW w:w="407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152A7" w:rsidRPr="005E2BBE" w:rsidRDefault="008152A7" w:rsidP="008152A7">
            <w:pPr>
              <w:pStyle w:val="Listenabsatz"/>
              <w:numPr>
                <w:ilvl w:val="0"/>
                <w:numId w:val="1"/>
              </w:numPr>
              <w:spacing w:before="120" w:after="0" w:line="240" w:lineRule="auto"/>
              <w:ind w:left="626" w:hanging="377"/>
              <w:rPr>
                <w:rFonts w:ascii="Arial" w:hAnsi="Arial" w:cs="Arial"/>
              </w:rPr>
            </w:pPr>
            <w:r w:rsidRPr="005E2BBE">
              <w:rPr>
                <w:rFonts w:ascii="Arial" w:hAnsi="Arial" w:cs="Arial"/>
              </w:rPr>
              <w:t>Eintrag von Mikroplastik in landwirtschaftliche Böden über Klärschlamm, Kompost, Folien (Gemüse- und Obstanabau), Reifenabrieb und unsachgemäße Müllentsorgung</w:t>
            </w:r>
          </w:p>
          <w:p w:rsidR="008152A7" w:rsidRDefault="008152A7" w:rsidP="008152A7">
            <w:pPr>
              <w:pStyle w:val="Listenabsatz"/>
              <w:numPr>
                <w:ilvl w:val="0"/>
                <w:numId w:val="1"/>
              </w:numPr>
              <w:spacing w:before="120" w:after="0" w:line="240" w:lineRule="auto"/>
              <w:ind w:left="626"/>
              <w:rPr>
                <w:rFonts w:ascii="Arial" w:hAnsi="Arial" w:cs="Arial"/>
              </w:rPr>
            </w:pPr>
            <w:r w:rsidRPr="00004C96">
              <w:rPr>
                <w:rFonts w:ascii="Arial" w:hAnsi="Arial" w:cs="Arial"/>
                <w:noProof/>
                <w:sz w:val="18"/>
                <w:lang w:eastAsia="de-DE"/>
              </w:rPr>
              <w:drawing>
                <wp:anchor distT="0" distB="0" distL="114300" distR="114300" simplePos="0" relativeHeight="251659264" behindDoc="0" locked="0" layoutInCell="1" allowOverlap="1" wp14:anchorId="2E2E2697" wp14:editId="3B8B4878">
                  <wp:simplePos x="0" y="0"/>
                  <wp:positionH relativeFrom="column">
                    <wp:posOffset>169545</wp:posOffset>
                  </wp:positionH>
                  <wp:positionV relativeFrom="paragraph">
                    <wp:posOffset>240030</wp:posOffset>
                  </wp:positionV>
                  <wp:extent cx="4319905" cy="2828290"/>
                  <wp:effectExtent l="0" t="0" r="4445" b="0"/>
                  <wp:wrapTopAndBottom/>
                  <wp:docPr id="19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905" cy="2828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04C96">
              <w:rPr>
                <w:rFonts w:ascii="Arial" w:hAnsi="Arial" w:cs="Arial"/>
                <w:noProof/>
                <w:sz w:val="18"/>
                <w:lang w:eastAsia="de-DE"/>
              </w:rPr>
              <w:drawing>
                <wp:anchor distT="0" distB="0" distL="114300" distR="114300" simplePos="0" relativeHeight="251660288" behindDoc="0" locked="0" layoutInCell="1" allowOverlap="1" wp14:anchorId="696806B9" wp14:editId="56D6CCF5">
                  <wp:simplePos x="0" y="0"/>
                  <wp:positionH relativeFrom="column">
                    <wp:posOffset>3755390</wp:posOffset>
                  </wp:positionH>
                  <wp:positionV relativeFrom="paragraph">
                    <wp:posOffset>1943735</wp:posOffset>
                  </wp:positionV>
                  <wp:extent cx="1783080" cy="357505"/>
                  <wp:effectExtent l="7937" t="0" r="0" b="0"/>
                  <wp:wrapTight wrapText="bothSides">
                    <wp:wrapPolygon edited="0">
                      <wp:start x="21504" y="-480"/>
                      <wp:lineTo x="273" y="-480"/>
                      <wp:lineTo x="273" y="20238"/>
                      <wp:lineTo x="21504" y="20238"/>
                      <wp:lineTo x="21504" y="-480"/>
                    </wp:wrapPolygon>
                  </wp:wrapTight>
                  <wp:docPr id="20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783080" cy="357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 xml:space="preserve">Ca. 95 % des Mikroplastiks </w:t>
            </w:r>
            <w:r w:rsidRPr="005E2BBE">
              <w:rPr>
                <w:rFonts w:ascii="Arial" w:hAnsi="Arial" w:cs="Arial"/>
              </w:rPr>
              <w:t>in Kläranlage</w:t>
            </w:r>
            <w:r>
              <w:rPr>
                <w:rFonts w:ascii="Arial" w:hAnsi="Arial" w:cs="Arial"/>
              </w:rPr>
              <w:t>n verbleibt</w:t>
            </w:r>
            <w:r w:rsidRPr="005E2BBE">
              <w:rPr>
                <w:rFonts w:ascii="Arial" w:hAnsi="Arial" w:cs="Arial"/>
              </w:rPr>
              <w:t xml:space="preserve"> im Klärschlamm. </w:t>
            </w:r>
          </w:p>
          <w:p w:rsidR="008152A7" w:rsidRDefault="008152A7" w:rsidP="00E37197">
            <w:pPr>
              <w:spacing w:before="120" w:after="0" w:line="240" w:lineRule="auto"/>
              <w:ind w:left="20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Quellen:</w:t>
            </w:r>
          </w:p>
          <w:p w:rsidR="008152A7" w:rsidRPr="008D1CD5" w:rsidRDefault="008152A7" w:rsidP="00E37197">
            <w:pPr>
              <w:spacing w:before="120" w:after="0" w:line="240" w:lineRule="auto"/>
              <w:ind w:left="20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Brandes, E. &amp; Kreins, P. Mikr</w:t>
            </w:r>
            <w:r w:rsidR="00534FFB">
              <w:rPr>
                <w:rFonts w:ascii="Arial" w:hAnsi="Arial" w:cs="Arial"/>
                <w:sz w:val="18"/>
              </w:rPr>
              <w:t>oplastik im Boden (05.08</w:t>
            </w:r>
            <w:r>
              <w:rPr>
                <w:rFonts w:ascii="Arial" w:hAnsi="Arial" w:cs="Arial"/>
                <w:sz w:val="18"/>
              </w:rPr>
              <w:t>.2019) URL:</w:t>
            </w:r>
            <w:r w:rsidRPr="00004C96">
              <w:rPr>
                <w:rFonts w:ascii="Arial" w:hAnsi="Arial" w:cs="Arial"/>
                <w:sz w:val="18"/>
              </w:rPr>
              <w:t xml:space="preserve"> </w:t>
            </w:r>
            <w:r w:rsidRPr="00E23B08">
              <w:rPr>
                <w:rFonts w:ascii="Arial" w:hAnsi="Arial" w:cs="Arial"/>
                <w:sz w:val="18"/>
                <w:u w:val="single"/>
              </w:rPr>
              <w:t>https://www.bmel.de/DE/Landwirtschaft/Pflanzenbau/Boden/_Texte/mikroplastik-im-boden-rolle-landwirtschaft.html</w:t>
            </w:r>
            <w:r w:rsidRPr="00004C96">
              <w:rPr>
                <w:rFonts w:ascii="Arial" w:hAnsi="Arial" w:cs="Arial"/>
                <w:sz w:val="18"/>
              </w:rPr>
              <w:t xml:space="preserve"> </w:t>
            </w:r>
            <w:r w:rsidR="004C69CD">
              <w:rPr>
                <w:rFonts w:ascii="Arial" w:hAnsi="Arial" w:cs="Arial"/>
                <w:sz w:val="18"/>
              </w:rPr>
              <w:t>(online 16.05.2021</w:t>
            </w:r>
            <w:r>
              <w:rPr>
                <w:rFonts w:ascii="Arial" w:hAnsi="Arial" w:cs="Arial"/>
                <w:sz w:val="18"/>
              </w:rPr>
              <w:t>)</w:t>
            </w:r>
            <w:r w:rsidRPr="00004C96">
              <w:rPr>
                <w:rFonts w:ascii="Arial" w:hAnsi="Arial" w:cs="Arial"/>
                <w:noProof/>
                <w:sz w:val="18"/>
                <w:lang w:eastAsia="de-DE"/>
              </w:rPr>
              <w:t xml:space="preserve"> </w:t>
            </w:r>
            <w:r>
              <w:rPr>
                <w:rFonts w:ascii="Arial" w:hAnsi="Arial" w:cs="Arial"/>
                <w:noProof/>
                <w:sz w:val="18"/>
                <w:lang w:eastAsia="de-DE"/>
              </w:rPr>
              <w:br/>
            </w:r>
            <w:r>
              <w:rPr>
                <w:rFonts w:ascii="Arial" w:eastAsia="Times New Roman" w:hAnsi="Arial" w:cs="Arial"/>
                <w:sz w:val="18"/>
              </w:rPr>
              <w:lastRenderedPageBreak/>
              <w:t>P</w:t>
            </w:r>
            <w:r w:rsidRPr="00004C96">
              <w:rPr>
                <w:rFonts w:ascii="Arial" w:eastAsia="Times New Roman" w:hAnsi="Arial" w:cs="Arial"/>
                <w:sz w:val="18"/>
              </w:rPr>
              <w:t>lastikatlas</w:t>
            </w:r>
            <w:r w:rsidRPr="00004C96">
              <w:rPr>
                <w:rFonts w:ascii="Arial" w:eastAsia="Times New Roman" w:hAnsi="Arial" w:cs="Arial"/>
                <w:i/>
                <w:sz w:val="18"/>
              </w:rPr>
              <w:t xml:space="preserve">: Daten und Fakten über eine Welt voller Kunststoff. </w:t>
            </w:r>
            <w:r w:rsidRPr="00004C96">
              <w:rPr>
                <w:rFonts w:ascii="Arial" w:eastAsia="Times New Roman" w:hAnsi="Arial" w:cs="Arial"/>
                <w:sz w:val="18"/>
              </w:rPr>
              <w:t>(2019). Berlin: Heinrich-Böll-Stiftung.</w:t>
            </w:r>
          </w:p>
        </w:tc>
      </w:tr>
      <w:tr w:rsidR="008152A7" w:rsidRPr="003B584A" w:rsidTr="00E37197">
        <w:trPr>
          <w:trHeight w:val="284"/>
        </w:trPr>
        <w:tc>
          <w:tcPr>
            <w:tcW w:w="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8152A7" w:rsidRPr="003B584A" w:rsidRDefault="008152A7" w:rsidP="00E37197">
            <w:pPr>
              <w:spacing w:before="120"/>
              <w:ind w:left="57"/>
              <w:rPr>
                <w:rFonts w:ascii="Arial" w:hAnsi="Arial" w:cs="Arial"/>
                <w:b/>
                <w:bCs/>
                <w:color w:val="000000"/>
              </w:rPr>
            </w:pPr>
            <w:r w:rsidRPr="003B584A">
              <w:rPr>
                <w:rFonts w:ascii="Arial" w:hAnsi="Arial" w:cs="Arial"/>
                <w:b/>
                <w:bCs/>
                <w:color w:val="000000"/>
              </w:rPr>
              <w:lastRenderedPageBreak/>
              <w:t>Didaktische Wertung:</w:t>
            </w:r>
          </w:p>
        </w:tc>
        <w:tc>
          <w:tcPr>
            <w:tcW w:w="407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152A7" w:rsidRPr="008E61B2" w:rsidRDefault="008152A7" w:rsidP="008152A7">
            <w:pPr>
              <w:numPr>
                <w:ilvl w:val="0"/>
                <w:numId w:val="1"/>
              </w:numPr>
              <w:spacing w:before="120" w:after="0" w:line="240" w:lineRule="auto"/>
              <w:ind w:left="568" w:hanging="283"/>
              <w:rPr>
                <w:rFonts w:ascii="Arial" w:hAnsi="Arial" w:cs="Arial"/>
              </w:rPr>
            </w:pPr>
            <w:r w:rsidRPr="008E61B2">
              <w:rPr>
                <w:rFonts w:ascii="Arial" w:hAnsi="Arial" w:cs="Arial"/>
              </w:rPr>
              <w:t>Geringer Zeitaufwand</w:t>
            </w:r>
          </w:p>
          <w:p w:rsidR="008152A7" w:rsidRPr="008E61B2" w:rsidRDefault="008152A7" w:rsidP="008152A7">
            <w:pPr>
              <w:numPr>
                <w:ilvl w:val="0"/>
                <w:numId w:val="1"/>
              </w:numPr>
              <w:spacing w:before="120" w:after="0" w:line="240" w:lineRule="auto"/>
              <w:ind w:left="568" w:hanging="283"/>
              <w:rPr>
                <w:rFonts w:ascii="Arial" w:hAnsi="Arial" w:cs="Arial"/>
              </w:rPr>
            </w:pPr>
            <w:r w:rsidRPr="008E61B2">
              <w:rPr>
                <w:rFonts w:ascii="Arial" w:hAnsi="Arial" w:cs="Arial"/>
              </w:rPr>
              <w:t>Einfache Durchführung</w:t>
            </w:r>
          </w:p>
          <w:p w:rsidR="008152A7" w:rsidRPr="008E61B2" w:rsidRDefault="008152A7" w:rsidP="008152A7">
            <w:pPr>
              <w:numPr>
                <w:ilvl w:val="0"/>
                <w:numId w:val="1"/>
              </w:numPr>
              <w:spacing w:before="120" w:after="0" w:line="240" w:lineRule="auto"/>
              <w:ind w:left="568" w:hanging="283"/>
              <w:rPr>
                <w:rFonts w:ascii="Arial" w:hAnsi="Arial" w:cs="Arial"/>
              </w:rPr>
            </w:pPr>
            <w:r w:rsidRPr="008E61B2">
              <w:rPr>
                <w:rFonts w:ascii="Arial" w:hAnsi="Arial" w:cs="Arial"/>
              </w:rPr>
              <w:t>Anschauliches Ergebnis</w:t>
            </w:r>
          </w:p>
          <w:p w:rsidR="008152A7" w:rsidRPr="008E61B2" w:rsidRDefault="008152A7" w:rsidP="008152A7">
            <w:pPr>
              <w:numPr>
                <w:ilvl w:val="0"/>
                <w:numId w:val="1"/>
              </w:numPr>
              <w:spacing w:before="120" w:after="0" w:line="240" w:lineRule="auto"/>
              <w:ind w:left="568" w:hanging="283"/>
              <w:rPr>
                <w:rFonts w:ascii="Arial" w:hAnsi="Arial" w:cs="Arial"/>
              </w:rPr>
            </w:pPr>
            <w:r w:rsidRPr="008E61B2">
              <w:rPr>
                <w:rFonts w:ascii="Arial" w:hAnsi="Arial" w:cs="Arial"/>
              </w:rPr>
              <w:t>Nur wenig Fehlerquellen</w:t>
            </w:r>
          </w:p>
          <w:p w:rsidR="008152A7" w:rsidRPr="008E61B2" w:rsidRDefault="008152A7" w:rsidP="008152A7">
            <w:pPr>
              <w:numPr>
                <w:ilvl w:val="0"/>
                <w:numId w:val="1"/>
              </w:numPr>
              <w:spacing w:before="120" w:after="0" w:line="240" w:lineRule="auto"/>
              <w:ind w:left="568" w:hanging="283"/>
              <w:rPr>
                <w:rFonts w:ascii="Arial" w:hAnsi="Arial" w:cs="Arial"/>
              </w:rPr>
            </w:pPr>
            <w:r w:rsidRPr="008E61B2">
              <w:rPr>
                <w:rFonts w:ascii="Arial" w:hAnsi="Arial" w:cs="Arial"/>
              </w:rPr>
              <w:t>Keine giftigen Chemikalien</w:t>
            </w:r>
          </w:p>
          <w:p w:rsidR="008152A7" w:rsidRPr="008E61B2" w:rsidRDefault="008152A7" w:rsidP="008152A7">
            <w:pPr>
              <w:numPr>
                <w:ilvl w:val="0"/>
                <w:numId w:val="1"/>
              </w:numPr>
              <w:spacing w:before="120" w:after="0" w:line="240" w:lineRule="auto"/>
              <w:ind w:left="568" w:hanging="283"/>
              <w:rPr>
                <w:rFonts w:ascii="Arial" w:hAnsi="Arial" w:cs="Arial"/>
              </w:rPr>
            </w:pPr>
            <w:r w:rsidRPr="008E61B2">
              <w:rPr>
                <w:rFonts w:ascii="Arial" w:hAnsi="Arial" w:cs="Arial"/>
              </w:rPr>
              <w:t>Keine besondere Entsorgung nötig</w:t>
            </w:r>
          </w:p>
          <w:p w:rsidR="008152A7" w:rsidRPr="003B584A" w:rsidRDefault="008152A7" w:rsidP="008152A7">
            <w:pPr>
              <w:numPr>
                <w:ilvl w:val="0"/>
                <w:numId w:val="1"/>
              </w:numPr>
              <w:spacing w:before="120" w:after="0" w:line="240" w:lineRule="auto"/>
              <w:ind w:left="568" w:hanging="283"/>
              <w:rPr>
                <w:rFonts w:ascii="Arial" w:hAnsi="Arial" w:cs="Arial"/>
                <w:color w:val="000000"/>
              </w:rPr>
            </w:pPr>
            <w:r w:rsidRPr="008E61B2">
              <w:rPr>
                <w:rFonts w:ascii="Arial" w:hAnsi="Arial" w:cs="Arial"/>
              </w:rPr>
              <w:t>Erde kann vom Stadtgartenamt oder aus den Gärten der SchülerInnen besorgt</w:t>
            </w:r>
            <w:r>
              <w:rPr>
                <w:rFonts w:ascii="Arial" w:hAnsi="Arial" w:cs="Arial"/>
                <w:color w:val="000000"/>
              </w:rPr>
              <w:t xml:space="preserve"> werden</w:t>
            </w:r>
          </w:p>
        </w:tc>
      </w:tr>
    </w:tbl>
    <w:p w:rsidR="008152A7" w:rsidRDefault="008152A7" w:rsidP="008152A7">
      <w:pPr>
        <w:rPr>
          <w:rFonts w:ascii="Arial" w:hAnsi="Arial" w:cs="Arial"/>
        </w:rPr>
      </w:pPr>
    </w:p>
    <w:p w:rsidR="008152A7" w:rsidRDefault="008152A7" w:rsidP="008152A7">
      <w:pPr>
        <w:rPr>
          <w:rFonts w:ascii="Arial" w:hAnsi="Arial" w:cs="Arial"/>
        </w:rPr>
      </w:pPr>
    </w:p>
    <w:p w:rsidR="008152A7" w:rsidRDefault="008152A7" w:rsidP="008152A7">
      <w:pPr>
        <w:rPr>
          <w:rFonts w:ascii="Arial" w:hAnsi="Arial" w:cs="Arial"/>
        </w:rPr>
      </w:pPr>
    </w:p>
    <w:p w:rsidR="008152A7" w:rsidRDefault="008152A7" w:rsidP="008152A7">
      <w:pPr>
        <w:rPr>
          <w:rFonts w:ascii="Arial" w:hAnsi="Arial" w:cs="Arial"/>
        </w:rPr>
      </w:pPr>
    </w:p>
    <w:p w:rsidR="008152A7" w:rsidRDefault="008152A7" w:rsidP="008152A7">
      <w:pPr>
        <w:rPr>
          <w:rFonts w:ascii="Arial" w:hAnsi="Arial" w:cs="Arial"/>
        </w:rPr>
      </w:pPr>
    </w:p>
    <w:p w:rsidR="008152A7" w:rsidRDefault="008152A7" w:rsidP="008152A7">
      <w:pPr>
        <w:rPr>
          <w:rFonts w:ascii="Arial" w:hAnsi="Arial" w:cs="Arial"/>
        </w:rPr>
      </w:pPr>
    </w:p>
    <w:p w:rsidR="008152A7" w:rsidRDefault="008152A7" w:rsidP="008152A7">
      <w:pPr>
        <w:rPr>
          <w:rFonts w:ascii="Arial" w:hAnsi="Arial" w:cs="Arial"/>
        </w:rPr>
      </w:pPr>
    </w:p>
    <w:p w:rsidR="008152A7" w:rsidRDefault="008152A7" w:rsidP="008152A7">
      <w:pPr>
        <w:rPr>
          <w:rFonts w:ascii="Arial" w:hAnsi="Arial" w:cs="Arial"/>
        </w:rPr>
      </w:pPr>
    </w:p>
    <w:p w:rsidR="008152A7" w:rsidRDefault="008152A7" w:rsidP="008152A7">
      <w:pPr>
        <w:rPr>
          <w:rFonts w:ascii="Arial" w:hAnsi="Arial" w:cs="Arial"/>
        </w:rPr>
      </w:pPr>
    </w:p>
    <w:p w:rsidR="008152A7" w:rsidRDefault="008152A7" w:rsidP="008152A7">
      <w:pPr>
        <w:rPr>
          <w:rFonts w:ascii="Arial" w:hAnsi="Arial" w:cs="Arial"/>
        </w:rPr>
      </w:pPr>
    </w:p>
    <w:p w:rsidR="008152A7" w:rsidRDefault="008152A7" w:rsidP="008152A7">
      <w:pPr>
        <w:rPr>
          <w:rFonts w:ascii="Arial" w:hAnsi="Arial" w:cs="Arial"/>
        </w:rPr>
      </w:pPr>
    </w:p>
    <w:p w:rsidR="008152A7" w:rsidRDefault="008152A7" w:rsidP="008152A7">
      <w:pPr>
        <w:rPr>
          <w:rFonts w:ascii="Arial" w:hAnsi="Arial" w:cs="Arial"/>
        </w:rPr>
      </w:pPr>
    </w:p>
    <w:p w:rsidR="008152A7" w:rsidRDefault="008152A7" w:rsidP="008152A7">
      <w:pPr>
        <w:rPr>
          <w:rFonts w:ascii="Arial" w:hAnsi="Arial" w:cs="Arial"/>
        </w:rPr>
      </w:pPr>
    </w:p>
    <w:p w:rsidR="008152A7" w:rsidRDefault="008152A7" w:rsidP="008152A7">
      <w:pPr>
        <w:rPr>
          <w:rFonts w:ascii="Arial" w:hAnsi="Arial" w:cs="Arial"/>
        </w:rPr>
      </w:pPr>
    </w:p>
    <w:p w:rsidR="008152A7" w:rsidRDefault="008152A7" w:rsidP="008152A7">
      <w:pPr>
        <w:rPr>
          <w:rFonts w:ascii="Arial" w:hAnsi="Arial" w:cs="Arial"/>
        </w:rPr>
      </w:pPr>
    </w:p>
    <w:p w:rsidR="008152A7" w:rsidRDefault="008152A7" w:rsidP="008152A7">
      <w:pPr>
        <w:rPr>
          <w:rFonts w:ascii="Arial" w:hAnsi="Arial" w:cs="Arial"/>
        </w:rPr>
      </w:pPr>
    </w:p>
    <w:p w:rsidR="00DA496A" w:rsidRDefault="00DA496A" w:rsidP="008152A7">
      <w:pPr>
        <w:rPr>
          <w:rFonts w:ascii="Arial" w:hAnsi="Arial" w:cs="Arial"/>
        </w:rPr>
      </w:pPr>
    </w:p>
    <w:p w:rsidR="00DA496A" w:rsidRDefault="00DA496A" w:rsidP="008152A7">
      <w:pPr>
        <w:rPr>
          <w:rFonts w:ascii="Arial" w:hAnsi="Arial" w:cs="Arial"/>
        </w:rPr>
      </w:pPr>
    </w:p>
    <w:p w:rsidR="00DA496A" w:rsidRDefault="00DA496A" w:rsidP="008152A7">
      <w:pPr>
        <w:rPr>
          <w:rFonts w:ascii="Arial" w:hAnsi="Arial" w:cs="Arial"/>
        </w:rPr>
      </w:pPr>
      <w:bookmarkStart w:id="0" w:name="_GoBack"/>
      <w:bookmarkEnd w:id="0"/>
    </w:p>
    <w:p w:rsidR="008152A7" w:rsidRDefault="008152A7" w:rsidP="008152A7">
      <w:pPr>
        <w:rPr>
          <w:rFonts w:ascii="Arial" w:hAnsi="Arial" w:cs="Arial"/>
        </w:rPr>
      </w:pPr>
      <w:r>
        <w:rPr>
          <w:rFonts w:ascii="Arial" w:hAnsi="Arial" w:cs="Arial"/>
        </w:rPr>
        <w:t>_________________</w:t>
      </w:r>
    </w:p>
    <w:p w:rsidR="00DA496A" w:rsidRDefault="00DA496A" w:rsidP="00DA496A">
      <w:pPr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</w:rPr>
        <w:t>Gartensiebe: Bezug über Amazon. URL:</w:t>
      </w:r>
      <w:r w:rsidRPr="00DA496A">
        <w:rPr>
          <w:rFonts w:ascii="Arial" w:hAnsi="Arial" w:cs="Arial"/>
          <w:sz w:val="16"/>
        </w:rPr>
        <w:t xml:space="preserve"> </w:t>
      </w:r>
      <w:hyperlink r:id="rId7" w:history="1">
        <w:r w:rsidRPr="00DA496A">
          <w:rPr>
            <w:rStyle w:val="Hyperlink"/>
            <w:rFonts w:ascii="Arial" w:hAnsi="Arial" w:cs="Arial"/>
            <w:color w:val="auto"/>
            <w:sz w:val="16"/>
          </w:rPr>
          <w:t>https://www.amazon.de/Siebmeister-Gartensieb-austauschbare-Siebeins%C3%A4tze-rostgesch%C3%BCtzt/dp/B07RSN3Z8X/ref=sr_1_1_sspa?__mk_de_DE=%C3%85M%C3%85%C5%BD%C3%95%C3%91&amp;keywords=gartensieb+erde&amp;qid=1573575715&amp;sr=8-1-spons&amp;psc=1&amp;spLa=ZW5jcnlwdGVkUXVhbGlmaWVyPUExVFpOV1BPV1czME1PJmVuY3J5cHRlZElkPUEwMzU4NTU5ODQ2NkxOVlQzRkYyJmVuY3J5cHRlZEFkSWQ9QTAwOTg0MDkzMzE4U1VYR0g0VEsxJndpZGdldE5hbWU9c3BfYXRmJmFjdGlvbj1jbGlja1JlZGlyZWN0JmRvTm90TG9nQ2xpY2s9dHJ1ZQ</w:t>
        </w:r>
      </w:hyperlink>
      <w:r w:rsidRPr="00DA496A">
        <w:rPr>
          <w:rFonts w:ascii="Arial" w:hAnsi="Arial" w:cs="Arial"/>
          <w:sz w:val="16"/>
        </w:rPr>
        <w:t xml:space="preserve">== </w:t>
      </w:r>
      <w:r>
        <w:rPr>
          <w:rFonts w:ascii="Arial" w:hAnsi="Arial" w:cs="Arial"/>
          <w:sz w:val="16"/>
        </w:rPr>
        <w:t>(online 12.05.2021)</w:t>
      </w:r>
    </w:p>
    <w:p w:rsidR="00DA496A" w:rsidRDefault="00DA496A" w:rsidP="00DA496A">
      <w:pPr>
        <w:rPr>
          <w:vertAlign w:val="superscript"/>
        </w:rPr>
      </w:pPr>
      <w:r>
        <w:rPr>
          <w:rFonts w:ascii="Arial" w:hAnsi="Arial" w:cs="Arial"/>
          <w:vertAlign w:val="superscript"/>
        </w:rPr>
        <w:t xml:space="preserve">2 </w:t>
      </w:r>
      <w:r>
        <w:rPr>
          <w:sz w:val="16"/>
          <w:szCs w:val="16"/>
        </w:rPr>
        <w:t>Als Bodenprobe eignet sich Kompost aus Straßenbegleitgrün sehr gut. Fragen Sie am Besten bei Ihrer örtlichen Stadtverwandltung nach.</w:t>
      </w:r>
    </w:p>
    <w:p w:rsidR="00604F97" w:rsidRDefault="00604F97"/>
    <w:sectPr w:rsidR="00604F9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B96330"/>
    <w:multiLevelType w:val="hybridMultilevel"/>
    <w:tmpl w:val="DDC2F86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U2sDAyNjQ0NjGzNDBU0lEKTi0uzszPAykwrQUALUyg7ywAAAA="/>
  </w:docVars>
  <w:rsids>
    <w:rsidRoot w:val="008152A7"/>
    <w:rsid w:val="00021EEE"/>
    <w:rsid w:val="004C69CD"/>
    <w:rsid w:val="004E0781"/>
    <w:rsid w:val="00534FFB"/>
    <w:rsid w:val="005F6B9B"/>
    <w:rsid w:val="00604F97"/>
    <w:rsid w:val="006A0AE1"/>
    <w:rsid w:val="008152A7"/>
    <w:rsid w:val="00DA4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32730"/>
  <w15:chartTrackingRefBased/>
  <w15:docId w15:val="{562AEF53-7E80-4AF7-8B67-F5059CE7A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152A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152A7"/>
    <w:pPr>
      <w:ind w:left="720"/>
      <w:contextualSpacing/>
    </w:pPr>
  </w:style>
  <w:style w:type="paragraph" w:customStyle="1" w:styleId="FarbigeListe-Akzent11">
    <w:name w:val="Farbige Liste - Akzent 11"/>
    <w:basedOn w:val="Standard"/>
    <w:uiPriority w:val="34"/>
    <w:qFormat/>
    <w:rsid w:val="008152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rsid w:val="008152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84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mazon.de/Siebmeister-Gartensieb-austauschbare-Siebeins%C3%A4tze-rostgesch%C3%BCtzt/dp/B07RSN3Z8X/ref=sr_1_1_sspa?__mk_de_DE=%C3%85M%C3%85%C5%BD%C3%95%C3%91&amp;keywords=gartensieb+erde&amp;qid=1573575715&amp;sr=8-1-spons&amp;psc=1&amp;spLa=ZW5jcnlwdGVkUXVhbGlmaWVyPUExVFpOV1BPV1czME1PJmVuY3J5cHRlZElkPUEwMzU4NTU5ODQ2NkxOVlQzRkYyJmVuY3J5cHRlZEFkSWQ9QTAwOTg0MDkzMzE4U1VYR0g0VEsxJndpZGdldE5hbWU9c3BfYXRmJmFjdGlvbj1jbGlja1JlZGlyZWN0JmRvTm90TG9nQ2xpY2s9dHJ1Z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403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Raab</dc:creator>
  <cp:keywords/>
  <dc:description/>
  <cp:lastModifiedBy>Patricia Raab</cp:lastModifiedBy>
  <cp:revision>6</cp:revision>
  <dcterms:created xsi:type="dcterms:W3CDTF">2021-05-12T15:50:00Z</dcterms:created>
  <dcterms:modified xsi:type="dcterms:W3CDTF">2021-05-16T16:15:00Z</dcterms:modified>
</cp:coreProperties>
</file>